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EF" w:rsidRPr="00E279EF" w:rsidRDefault="00E279EF" w:rsidP="00E27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279EF">
        <w:rPr>
          <w:rFonts w:ascii="Times New Roman" w:hAnsi="Times New Roman" w:cs="Times New Roman"/>
          <w:b/>
          <w:sz w:val="28"/>
          <w:szCs w:val="28"/>
          <w:lang w:val="kk-KZ"/>
        </w:rPr>
        <w:t>Положение совета по профилактике правонарушений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b/>
          <w:sz w:val="28"/>
          <w:szCs w:val="28"/>
          <w:lang w:val="kk-KZ"/>
        </w:rPr>
        <w:t>1. Общие Положения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1.1. совет по профилактике правонарушений среди учащихся – (далее-совет) один из органов местного самоуправления школы.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2.1. совет осуществляет свою деятельность на основании Закона Республики Казахстан «Об образовании», закона «о профилактике правонарушений среди несовершеннолетних и профилактике безнадзорности и беспризорности детей».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2.3. настоящее положение является нормативно-правовой основой профилактики правонарушений и преступлений в школе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Цель и задача 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Цель создания Совета-противодействие противоправным действиям школьников, а также создание условий для полноценного качественного образования.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b/>
          <w:sz w:val="28"/>
          <w:szCs w:val="28"/>
          <w:lang w:val="kk-KZ"/>
        </w:rPr>
        <w:t>3. Задача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3.1.разработка и реализация комплекса мер по профилактике правонарушений, алкоголизма, наркомании, токсикомании и халатности среди школьников.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3.2. полностью выполнять обязанности, связанные с воспитанием ребенка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3.3.проводить воспитательную работу с родителями по профилактике правонарушений среди несовершеннолетних.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3.4.защита прав и интересов детей в конфликтных ситуациях.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E27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Состав совета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4.1. в состав Совета входят: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* Директор-председатель (председатель)Совета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* заместитель директора по учебной работе;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* заместитель директора по воспитательной работе;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* менеджер по профилактике правонарушений-секретарь Совета;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* школьный психолог;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* педагог-педагог;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* учителя школы;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* включает членов организации самоуправления.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4.2.в работе Совета могут принимать участие сотрудники, имеющие отношение к обсуждаемым вопросам, а также представители государственных органов, органов внутренних дел и учреждений здравоохранения.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b/>
          <w:sz w:val="28"/>
          <w:szCs w:val="28"/>
          <w:lang w:val="kk-KZ"/>
        </w:rPr>
        <w:t>5. порядок работы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5.1. заседания Совета проводятся 1 раз в месяц. При необходимости могут проводиться внеочередные заседания.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5.2. на заседании Совета: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* утверждается план работы;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* заслушиваются отчеты и справки классных руководителей, преподавателей;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lastRenderedPageBreak/>
        <w:t>* приглашаются родители, представители органов опеки и попечительства, органов внутренних дел;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* фиксируются характеристики;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* заявки принимаются;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* разрабатываются предложения о поощрении или применении дисциплинарных мер.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5.3. деятельность Совета планируется на текущий год.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5.4. решения Совета носят рекомендательный характер и применяются при организации работы школы по вопросам предупреждения и надзора за правонарушениями и преступлениями среди несовершеннолетних.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b/>
          <w:sz w:val="28"/>
          <w:szCs w:val="28"/>
          <w:lang w:val="kk-KZ"/>
        </w:rPr>
        <w:t>6. Совет имеет право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6.1. вносить предложения и изменения в план учебно-методического процесса школы;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6.2. к рассмотрению отчета классных руководителей;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6.3. приглашать родителей на собеседование, посещать малообеспеченные семьи для анализа ситуации, оказания помощи, защиты прав ребенка, при необходимости направлять информацию о неблагополучных семьях в органы опеки и попечительства;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6.4. администрация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b/>
          <w:sz w:val="28"/>
          <w:szCs w:val="28"/>
          <w:lang w:val="kk-KZ"/>
        </w:rPr>
        <w:t>7. постановка учащихся на внутришкольный учет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В текущем учебном году решение об учете учащихся и его сроках принимается на заседании Совета профилактики, где разъясняются причина регистрации, ее срок (от 3 месяцев до 1 года) и условия снятия с регистрации.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7.1.учащиеся, систематически не посещающие занятия без уважительной причины, систематически опаздывающие на занятия. Учет посещаемости занятий.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7.2.учащиеся, отличившиеся алкогольными напитками, курением и другими нарушениями.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7.3.заявление администрации школы и учителей о проведении внутришкольного учета преподавателя.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7.4.учащиеся, систематически нарушающие дисциплину, проявляющие элементы антиобщественного поведения (грубость, драки, насмешки над другими детьми, унижение человеческого достоинства). Повествовательные письма учителей.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7.5. учащиеся, умышленно повредившие школьное имущество. Повествовательное письмо.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7.6. учащиеся, систематически и грубо нарушающие Правила внутреннего распорядка.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b/>
          <w:sz w:val="28"/>
          <w:szCs w:val="28"/>
          <w:lang w:val="kk-KZ"/>
        </w:rPr>
        <w:t>8. внутришкольное списание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8.1.при положительных результатах проведения работ на заседании профилактического Совета принимается решение о снятии учащегося с внутришкольного учета.</w:t>
      </w:r>
    </w:p>
    <w:p w:rsidR="00E279EF" w:rsidRPr="00E279EF" w:rsidRDefault="00E279EF" w:rsidP="00E27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9EF">
        <w:rPr>
          <w:rFonts w:ascii="Times New Roman" w:hAnsi="Times New Roman" w:cs="Times New Roman"/>
          <w:sz w:val="28"/>
          <w:szCs w:val="28"/>
          <w:lang w:val="kk-KZ"/>
        </w:rPr>
        <w:t>8.2. по истечении установленного срока и при наличии положительных результатов списание осуществляется на профилактическом совещании с участием учащихся.</w:t>
      </w:r>
    </w:p>
    <w:sectPr w:rsidR="00E279EF" w:rsidRPr="00E279EF" w:rsidSect="0080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32A"/>
    <w:multiLevelType w:val="multilevel"/>
    <w:tmpl w:val="C5D2B9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22825"/>
    <w:multiLevelType w:val="multilevel"/>
    <w:tmpl w:val="7E868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27CFC"/>
    <w:multiLevelType w:val="multilevel"/>
    <w:tmpl w:val="3A46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222B6"/>
    <w:multiLevelType w:val="multilevel"/>
    <w:tmpl w:val="97D4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9974BD"/>
    <w:multiLevelType w:val="multilevel"/>
    <w:tmpl w:val="9CEA5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A17"/>
    <w:multiLevelType w:val="multilevel"/>
    <w:tmpl w:val="16EE21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CD48BD"/>
    <w:multiLevelType w:val="multilevel"/>
    <w:tmpl w:val="67D02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B5E38"/>
    <w:multiLevelType w:val="multilevel"/>
    <w:tmpl w:val="9FA05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2A289B"/>
    <w:multiLevelType w:val="multilevel"/>
    <w:tmpl w:val="1C6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7952"/>
    <w:rsid w:val="001A7564"/>
    <w:rsid w:val="002B1F6B"/>
    <w:rsid w:val="002C3263"/>
    <w:rsid w:val="0057447D"/>
    <w:rsid w:val="00683258"/>
    <w:rsid w:val="00737952"/>
    <w:rsid w:val="008035AE"/>
    <w:rsid w:val="009B33DB"/>
    <w:rsid w:val="00E279EF"/>
    <w:rsid w:val="00ED64C7"/>
    <w:rsid w:val="00F4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9F1F"/>
  <w15:docId w15:val="{2BA0EFBA-8BDD-4A6C-93C9-9B071C47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5AE"/>
  </w:style>
  <w:style w:type="paragraph" w:styleId="2">
    <w:name w:val="heading 2"/>
    <w:basedOn w:val="a"/>
    <w:link w:val="20"/>
    <w:uiPriority w:val="9"/>
    <w:qFormat/>
    <w:rsid w:val="00737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95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37952"/>
    <w:rPr>
      <w:b/>
      <w:bCs/>
    </w:rPr>
  </w:style>
  <w:style w:type="character" w:styleId="a4">
    <w:name w:val="Emphasis"/>
    <w:basedOn w:val="a0"/>
    <w:uiPriority w:val="20"/>
    <w:qFormat/>
    <w:rsid w:val="00737952"/>
    <w:rPr>
      <w:i/>
      <w:iCs/>
    </w:rPr>
  </w:style>
  <w:style w:type="paragraph" w:styleId="a5">
    <w:name w:val="Normal (Web)"/>
    <w:basedOn w:val="a"/>
    <w:uiPriority w:val="99"/>
    <w:semiHidden/>
    <w:unhideWhenUsed/>
    <w:rsid w:val="0073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dcterms:created xsi:type="dcterms:W3CDTF">2022-03-30T06:32:00Z</dcterms:created>
  <dcterms:modified xsi:type="dcterms:W3CDTF">2023-02-08T04:29:00Z</dcterms:modified>
</cp:coreProperties>
</file>